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064915" w:rsidP="00064915">
      <w:pPr>
        <w:widowControl/>
        <w:wordWrap w:val="0"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附件3</w:t>
      </w:r>
    </w:p>
    <w:p w:rsidR="00064915" w:rsidRDefault="00064915" w:rsidP="00064915">
      <w:pPr>
        <w:tabs>
          <w:tab w:val="left" w:pos="4710"/>
        </w:tabs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兰溪市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优秀护士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推荐人选情况汇总表</w:t>
      </w:r>
    </w:p>
    <w:p w:rsidR="00064915" w:rsidRDefault="00064915" w:rsidP="00064915">
      <w:pPr>
        <w:spacing w:line="560" w:lineRule="exact"/>
        <w:rPr>
          <w:rFonts w:eastAsia="仿宋_GB2312"/>
          <w:sz w:val="32"/>
          <w:szCs w:val="32"/>
        </w:rPr>
      </w:pPr>
    </w:p>
    <w:p w:rsidR="00064915" w:rsidRDefault="00064915" w:rsidP="00064915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>推</w:t>
      </w:r>
      <w:r>
        <w:rPr>
          <w:rFonts w:eastAsia="仿宋_GB2312" w:hint="eastAsia"/>
          <w:sz w:val="30"/>
          <w:szCs w:val="30"/>
        </w:rPr>
        <w:t>荐单位（盖章）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             </w:t>
      </w:r>
      <w:r>
        <w:rPr>
          <w:rFonts w:eastAsia="仿宋_GB2312" w:hint="eastAsia"/>
          <w:sz w:val="30"/>
          <w:szCs w:val="30"/>
        </w:rPr>
        <w:t>填表人签名：</w:t>
      </w:r>
      <w:r>
        <w:rPr>
          <w:rFonts w:eastAsia="仿宋_GB2312"/>
          <w:sz w:val="30"/>
          <w:szCs w:val="30"/>
        </w:rPr>
        <w:t xml:space="preserve">              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368"/>
        <w:gridCol w:w="696"/>
        <w:gridCol w:w="1852"/>
        <w:gridCol w:w="1015"/>
        <w:gridCol w:w="840"/>
        <w:gridCol w:w="888"/>
        <w:gridCol w:w="936"/>
        <w:gridCol w:w="828"/>
        <w:gridCol w:w="1360"/>
        <w:gridCol w:w="1088"/>
        <w:gridCol w:w="984"/>
        <w:gridCol w:w="2149"/>
      </w:tblGrid>
      <w:tr w:rsidR="00064915" w:rsidTr="002B7361">
        <w:trPr>
          <w:trHeight w:val="93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性别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工作单位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出生</w:t>
            </w:r>
          </w:p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年月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职务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职称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聘任</w:t>
            </w:r>
          </w:p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时间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护理</w:t>
            </w:r>
          </w:p>
          <w:p w:rsidR="00064915" w:rsidRDefault="00064915" w:rsidP="002B7361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工作</w:t>
            </w:r>
          </w:p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年限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曾获荣誉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学术团体任职情况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科研</w:t>
            </w:r>
          </w:p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成果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320" w:lineRule="exact"/>
              <w:jc w:val="center"/>
              <w:rPr>
                <w:rFonts w:eastAsia="仿宋_GB2312"/>
                <w:b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在省级以上医学刊物发表论文数</w:t>
            </w:r>
          </w:p>
        </w:tc>
      </w:tr>
      <w:tr w:rsidR="00064915" w:rsidTr="002B7361">
        <w:trPr>
          <w:trHeight w:val="8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4915" w:rsidTr="002B7361">
        <w:trPr>
          <w:trHeight w:val="8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4915" w:rsidTr="002B7361">
        <w:trPr>
          <w:trHeight w:val="8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4915" w:rsidTr="002B7361">
        <w:trPr>
          <w:trHeight w:val="8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64915" w:rsidTr="002B7361">
        <w:trPr>
          <w:trHeight w:val="85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15" w:rsidRDefault="00064915" w:rsidP="002B736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64915" w:rsidRDefault="00064915" w:rsidP="00064915"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注：填报时间：曾获荣誉、学术团体任职情况、发表论文情况、科研成果填报时限为近三年</w:t>
      </w:r>
    </w:p>
    <w:p w:rsidR="008B6CB7" w:rsidRPr="00064915" w:rsidRDefault="008B6CB7"/>
    <w:sectPr w:rsidR="008B6CB7" w:rsidRPr="00064915" w:rsidSect="000649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B7" w:rsidRDefault="008B6CB7" w:rsidP="00064915">
      <w:r>
        <w:separator/>
      </w:r>
    </w:p>
  </w:endnote>
  <w:endnote w:type="continuationSeparator" w:id="1">
    <w:p w:rsidR="008B6CB7" w:rsidRDefault="008B6CB7" w:rsidP="0006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B7" w:rsidRDefault="008B6CB7" w:rsidP="00064915">
      <w:r>
        <w:separator/>
      </w:r>
    </w:p>
  </w:footnote>
  <w:footnote w:type="continuationSeparator" w:id="1">
    <w:p w:rsidR="008B6CB7" w:rsidRDefault="008B6CB7" w:rsidP="00064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915"/>
    <w:rsid w:val="00064915"/>
    <w:rsid w:val="008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2021-04-14T01:16:00Z</dcterms:created>
  <dcterms:modified xsi:type="dcterms:W3CDTF">2021-04-14T01:16:00Z</dcterms:modified>
</cp:coreProperties>
</file>