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附件 1</w:t>
      </w:r>
    </w:p>
    <w:p>
      <w:pPr>
        <w:autoSpaceDE/>
        <w:autoSpaceDN/>
        <w:spacing w:after="157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2"/>
          <w:sz w:val="44"/>
          <w:szCs w:val="44"/>
          <w:lang w:val="en-US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kern w:val="2"/>
          <w:sz w:val="44"/>
          <w:szCs w:val="44"/>
          <w:lang w:val="en-US" w:eastAsia="zh-CN" w:bidi="ar-SA"/>
        </w:rPr>
        <w:t>兰溪市</w:t>
      </w:r>
      <w:r>
        <w:rPr>
          <w:rFonts w:hint="eastAsia" w:ascii="方正小标宋简体" w:hAnsi="方正小标宋简体" w:eastAsia="方正小标宋简体" w:cs="方正小标宋简体"/>
          <w:w w:val="90"/>
          <w:kern w:val="2"/>
          <w:sz w:val="44"/>
          <w:szCs w:val="44"/>
          <w:lang w:val="en-US" w:bidi="ar-SA"/>
        </w:rPr>
        <w:t>气象灾害公众防御指引（暴雨、台风、强对流、雨雪冰冻）（试行）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>暴雨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463"/>
        <w:gridCol w:w="2268"/>
        <w:gridCol w:w="8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气象灾害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种类和级别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预警信号图标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公众响应状态</w:t>
            </w:r>
          </w:p>
        </w:tc>
        <w:tc>
          <w:tcPr>
            <w:tcW w:w="8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公众防御指引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暴雨蓝色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drawing>
                <wp:inline distT="0" distB="0" distL="114300" distR="114300">
                  <wp:extent cx="820420" cy="720725"/>
                  <wp:effectExtent l="0" t="0" r="17780" b="3175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准备状态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及时关注</w:t>
            </w:r>
          </w:p>
        </w:tc>
        <w:tc>
          <w:tcPr>
            <w:tcW w:w="8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及时了解暴雨最新消息和防御通知；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调整户外集体活动安排及个人外出计划；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行人及骑行人员注意路上安全，绕开不明积水路段；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处于低洼易涝区、危房、边坡等可能发生危险区域的人员，应采取必要的安全措施；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地下商场、地下车库、地下通道、地下室等地下设施的管理单位或业主应采取必要的防范措施。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暴雨黄色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戒备状态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减少外出</w:t>
            </w:r>
          </w:p>
        </w:tc>
        <w:tc>
          <w:tcPr>
            <w:tcW w:w="8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及时了解暴雨最新消息和防御通知；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视情况停止户外集体活动，减少个人外出；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行人及骑行人员避免在桥底、涵洞等低洼易涝等危险区域避雨，避免穿越水浸区域；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处于低洼易涝区、危房、边坡等可能发生危险区域的人员，应采取必要的安全措施，做好撤离准备；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行驶车辆尽量绕开积水路段及下沉式立交桥；尽量避免将车辆停放在低洼易涝等危险区域；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地下商场、地下车库、地下通道、地下室等地下设施的管理单位或业主应采取必要的防范措施；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托儿所、幼儿园和中小学应采取适当措施，保证在校学生安全；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除特殊行业外，视情况暂停高空、户外作业和活动。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暴雨橙色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警戒状态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确认安全</w:t>
            </w:r>
          </w:p>
        </w:tc>
        <w:tc>
          <w:tcPr>
            <w:tcW w:w="8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密切关注暴雨最新消息和防御通知；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视情况停止户外集体活动，个人尽量暂缓外出；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行人及骑行人员离开低洼易涝区，就近到安全场所避雨；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外人员避免在山沟、溪流、河道等危险地带活动；避免在桥底、涵洞等低洼易涝区域避雨；远离危旧房、简易工棚、挡土墙等可能发生危险的区域，远离架空线路、杆塔和变压器等高压电力设备；避免穿越水浸区域接触裸露电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行驶车辆尽量绕开积水路段及下沉式立交桥；避免将车辆停放在低洼易涝等危险区域，如遇严重水浸立即弃车逃生；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地下商场、地下车库、地下通道、地下室等地下设施的管理单位或业主应采取必要的防范措施；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托儿所、幼儿园和中小学停止室外活动，确保在校学生安全；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暂停高空、户外作业和活动；在建工地做好停工准备根据生产安全条件，视情停工。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暴雨红色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紧急状态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立即避险</w:t>
            </w:r>
          </w:p>
        </w:tc>
        <w:tc>
          <w:tcPr>
            <w:tcW w:w="8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密切关注暴雨最新消息和防御通知；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避灾场所开放，居民确保留在安全场所，非必要不外出；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室内人员应当及时采取防御措施，关闭和紧固门窗，防止雨水侵入室内；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外人员立即远离山沟、溪流、河道等危险地带，远离危旧房、简易工棚、挡土墙等可能发生危险的区域，远离架空线路、杆塔和变压器等高压电力设备，就近寻找安全场所避险；不要穿越水浸区域、接触裸露电线；不要在桥底、涵洞等低洼易涝区域避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处于低洼易涝区、危房、边坡、简易工棚、地下空间挡土墙、河道、水库等危险区域的人员立即撤离并转移到安全场所；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行驶车辆尽量绕开积水路段及下沉式立交桥，避免将车辆停放在低洼易涝等危险区域，如遇严重水浸立即弃车逃生；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地下商场、地下车库、地下通道、地下室等地下设施的管理单位或业主应采取必要的防范措施，撤离人员;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按照政府的部署，停止户外集体活动、停课、停工、停业、停运等工作。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>台风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463"/>
        <w:gridCol w:w="2268"/>
        <w:gridCol w:w="8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气象灾害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种类和级别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预警信号图标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公众响应状态</w:t>
            </w:r>
          </w:p>
        </w:tc>
        <w:tc>
          <w:tcPr>
            <w:tcW w:w="8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公众防御指引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蓝色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黑体"/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2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准备状态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及时关注</w:t>
            </w:r>
          </w:p>
        </w:tc>
        <w:tc>
          <w:tcPr>
            <w:tcW w:w="8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及时了解台风最新消息和防御通知；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视情况停止户外集体活动，调整个人外出计划；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采取各项防风措施，如紧固门窗、围板、棚架、临时搭建物等，妥善安置窗台、阳台及室外的物品；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高空、户外作业人员应当做好防风准备，视情况暂停作业；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各类船舶应当按防台风预案采取防台风措施；水上作业船舶立即停止作业，作业人员尽快撤离；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行人及骑行人员注意路上安全，绕开不明积水路段；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行驶车辆尽量绕开积水路段及下沉式涵洞、立交桥；尽量避免将车辆停放在低洼易涝等危险区域；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危旧房、简易工棚等危险区域人员做好转移准备；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地下商场、地下车库、地下通道、地下室等地下设施的管理单位或业主应采取必要的防范措施。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台风黄色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黑体"/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1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戒备状态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减少外出</w:t>
            </w:r>
          </w:p>
        </w:tc>
        <w:tc>
          <w:tcPr>
            <w:tcW w:w="8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及时了解台风最新消息和防御通知；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停止户外集体活动，减少个人外出；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除特殊行业外，视情况暂停高空、户外作业和活动；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室内人员尽快采取各项防风措施，将置于窗台、阳台等处的花盆、杂物转移至安全地带，以免坠落伤人；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处于低洼易涝区、边坡、危旧房、简易工棚、地下空间等可能发生危险区域的人员，应采取必要的安全措施，做好撤离准备；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行人及骑行人员避免在桥底、涵洞等低洼易涝等危险区域避雨，避免穿越水浸区域；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行驶车辆尽量绕开积水路段及下沉式立交桥，避免将车辆停放在低洼易涝等危险区域；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各类船舶应按防台风预案采取防台风措施；水上作业船舶立即停止作业，作业人员全部撤离上岸；客船、交通船停止营运；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地下商场、地下车库、地下通道、地下室等地下设施的管理单位或业主应采取必要的防范措施；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用人单位根据工作情况调整上下班时间；会展、景区、公园、游乐场等适时关闭相关区域。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橙色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1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警戒状态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确认安全</w:t>
            </w:r>
          </w:p>
        </w:tc>
        <w:tc>
          <w:tcPr>
            <w:tcW w:w="8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1.密切关注台风最新消息和防御通知；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2.避灾场所开放，居民确保留在安全场所，尽量不要外出；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3.暂停高空、户外作业和活动；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4.室内人员务必留在安全场所，并检查防风安全情况，将置于窗台、阳台等处的花盆、杂物转移至安全地带，以免坠落伤人；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5.处于低洼易涝区、边坡、危旧房、简易工棚、地下空间等可能发生危险区域的人员，以及小流域山洪易发区和地质灾害隐患点的人员，立即转移到安全场所暂避；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6.行人及骑行人员离开低洼易涝区，就近到安全场所避雨；远离架空线路、杆塔和变压器等高压电力设备，避免穿越水浸区域，避免接触裸露电线；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7.行驶车辆尽量绕开积水路段及下沉式立交桥，避免将车辆停放在低洼易涝等危险区域，如遇严重水浸立即弃车逃生；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8.各类船舶应全面落实防台风措施，保持通讯畅通，做好随时应急准备；船舶遇险，应立即拨打110电话求助；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9.托儿所、幼儿园和中小学停止室外活动，确保在校学生安全；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10.地下商场、地下车库、地下通道、地下室等地下设施的管理单位或业主应采取必要的防范措施；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11.按照政府的部署，视情况停止户外集体活动、停课、停工、停业、停运等工作。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1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紧急状态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立即避险</w:t>
            </w:r>
          </w:p>
        </w:tc>
        <w:tc>
          <w:tcPr>
            <w:tcW w:w="8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1.密切关注台风最新消息和防御通知；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2.避灾场所开放，居民确保留在安全场所，非必要不外出；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3.暂停高空、户外作业和活动；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4.室内人员务必留在安全场所，并检查防风安全情况，将置于窗台、阳台等处的花盆、杂物转移至安全地带，以免坠落伤人；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5.处于低洼易涝区、边坡、危旧房、简易工棚、地下空间等可能发生危险区域的人员，以及小流域山洪易发区和地质灾害隐患点的人员，立即转移到安全场所暂避；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6.行人及骑行人员离开低洼易涝区，就近到安全场所躲避；远离架空线路、杆塔和变压器等高压电力设备，避免穿越水浸区域，避免接触裸露电线；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7.行驶车辆尽量绕开积水路段及下沉式立交桥，避免将车辆停放在低洼易涝等危险区域，如遇严重水浸立即弃车逃生；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8.各类船舶应全面落实防台风措施，保持通讯畅通，做好随时应急准备；船舶遇险，应立即拨打110电话求助；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9.托儿所、幼儿园和中小学确保在校学生处安全场所；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10.地下商场、地下车库、地下通道、地下室等地下设施的管理单位或业主应采取必要的防范措施，撤离人员；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11.按照政府的部署，视情况停止户外集体活动、停课、停工、停业、停运等工作。</w:t>
            </w:r>
          </w:p>
        </w:tc>
      </w:tr>
    </w:tbl>
    <w:p>
      <w:pPr>
        <w:jc w:val="both"/>
        <w:rPr>
          <w:rFonts w:hint="default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0" w:firstLineChars="0"/>
        <w:textAlignment w:val="auto"/>
        <w:rPr>
          <w:rFonts w:hint="eastAsia" w:ascii="黑体" w:eastAsia="黑体"/>
          <w:sz w:val="32"/>
        </w:rPr>
      </w:pPr>
    </w:p>
    <w:p>
      <w:pPr>
        <w:pStyle w:val="8"/>
        <w:rPr>
          <w:rFonts w:hint="eastAsia" w:ascii="黑体" w:eastAsia="黑体"/>
          <w:sz w:val="32"/>
        </w:rPr>
      </w:pPr>
    </w:p>
    <w:p>
      <w:pPr>
        <w:pStyle w:val="8"/>
        <w:ind w:left="0" w:leftChars="0" w:firstLine="0" w:firstLineChars="0"/>
        <w:rPr>
          <w:rFonts w:hint="eastAsia" w:asci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强对流（雷电、雷暴大风、冰雹）</w:t>
      </w:r>
    </w:p>
    <w:tbl>
      <w:tblPr>
        <w:tblStyle w:val="5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500"/>
        <w:gridCol w:w="2250"/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  <w:t>气象灾害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  <w:t>种类和级别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预警信号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图标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公众响应状态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公众防御指引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83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5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强对流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5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（雷电黄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色、雷暴大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风黄色）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ind w:left="108"/>
              <w:jc w:val="center"/>
              <w:rPr>
                <w:rFonts w:ascii="黑体"/>
                <w:sz w:val="28"/>
                <w:szCs w:val="28"/>
              </w:rPr>
            </w:pPr>
            <w:r>
              <w:rPr>
                <w:rFonts w:ascii="黑体"/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/>
                <w:sz w:val="28"/>
                <w:szCs w:val="28"/>
              </w:rPr>
              <w:drawing>
                <wp:inline distT="0" distB="0" distL="114300" distR="114300">
                  <wp:extent cx="829310" cy="675005"/>
                  <wp:effectExtent l="0" t="0" r="8890" b="10795"/>
                  <wp:docPr id="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27" w:right="17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戒备状态</w:t>
            </w:r>
          </w:p>
          <w:p>
            <w:pPr>
              <w:pStyle w:val="9"/>
              <w:ind w:left="27" w:right="1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减少外出</w:t>
            </w:r>
          </w:p>
        </w:tc>
        <w:tc>
          <w:tcPr>
            <w:tcW w:w="8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1.及时了解强对流天气最新预报预警信息和防御通知；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2.户外人员避免前往沿江区域、远离大树、电线杆、广告牌、建设工地等区域；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3.采取各项防风措施，如紧固门窗、围板、棚架、临时搭建物等，妥善安置窗台、阳台及室外的物品；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4.关闭门窗，远离门窗、水管、煤气管等金属物体；关闭电视机等家用电器，拔掉电源线插头;不宜使用金属材质水龙头和花洒；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5.不宜进行户外涉水活动，停止钓鱼、游泳、划船等水上活动；渔船、休闲船舶、游艇等回港避风，加固港口码头设施；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6.公园、景区、游乐场等户外场所发出警示信息，做好防护措施；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7.危旧房、简易工棚等危险区域人员做好转移准备；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8.除特殊行业外，停止高空作业，人员尽快转移；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9.停止户外易燃、易爆等危险作业。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83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强对流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（雷电橙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色、雷暴大风橙色、冰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雹橙色）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ind w:left="108"/>
              <w:jc w:val="center"/>
              <w:rPr>
                <w:rFonts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114300" distR="114300">
                  <wp:extent cx="812165" cy="656590"/>
                  <wp:effectExtent l="0" t="0" r="6985" b="10160"/>
                  <wp:docPr id="7" name="图片 12" descr="cbb6dd4cadc82434b1bd4c36c60af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 descr="cbb6dd4cadc82434b1bd4c36c60af55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  <w:t>警戒状态</w:t>
            </w:r>
          </w:p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确认安全</w:t>
            </w:r>
          </w:p>
        </w:tc>
        <w:tc>
          <w:tcPr>
            <w:tcW w:w="8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1.密切关注强对流天气最新预报预警信息和防御通知；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2.强对流影响区域人员尽量不要外出；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户外人员应避免前往沿江区域、远离大树、电线杆、广告牌、建设工地等区域；驾车时遇雷电，应在车内躲避；不要在树下、电杆下、塔吊下避雨，切勿接触天线水管、铁丝网、金属门窗、建筑物外墙，远离电线等带电设备和其他类似金属装置；在空旷场地不要打伞，不要把金属杆物扛在肩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4.检查各项防风措施，如紧固门窗、围板、棚架、临时搭建物等，妥善安置窗台、阳台及室外的物品；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5.确认关闭门窗，远离门窗、水管、煤气管等金属物体确认关闭电视机等家用电器，拔掉电源线插头；尽量不使用金属材质水龙头和花洒；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6.停止大型户外活动，停止高空作业、户外涉水活动；各类船舶全面落实防风防雷电措施，做好随时应急准备，一旦遇险，立即拨打110电话求助；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7.公园、景区、游乐场等户外场所及时发出警示信息，适时关闭相关区域或者停止营业，组织人员避险；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8.危旧房、简易工棚等危险区域人员尽快转移；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9.停止户外易燃、易爆等危险作业。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83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强对流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（雷电红色、雷暴大风红色、冰雹红色）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ind w:left="108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10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drawing>
                <wp:inline distT="0" distB="0" distL="114300" distR="114300">
                  <wp:extent cx="808990" cy="657225"/>
                  <wp:effectExtent l="0" t="0" r="10160" b="9525"/>
                  <wp:docPr id="4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drawing>
                <wp:inline distT="0" distB="0" distL="114300" distR="114300">
                  <wp:extent cx="824230" cy="724535"/>
                  <wp:effectExtent l="0" t="0" r="13970" b="18415"/>
                  <wp:docPr id="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  <w:t>紧急状态</w:t>
            </w:r>
          </w:p>
          <w:p>
            <w:pPr>
              <w:pStyle w:val="9"/>
              <w:ind w:left="24" w:right="17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立即避险</w:t>
            </w:r>
          </w:p>
        </w:tc>
        <w:tc>
          <w:tcPr>
            <w:tcW w:w="8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1.密切关注强对流天气最新预报预警信息和防御通知；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2.强对流影响区域人员留在室内或者到安全场所；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室外人员应避免前往沿江区域、远离大树、电线杆、广告牌、建设工地等区域；驾车时遇雷电，应在车内躲避；不要在树下、电杆下、塔吊下避雨，切勿接触天线水管、铁丝网、金属门窗、建筑物外墙，远离电线等带电设备和其他类似金属装置；在空旷场地不要打伞，不要把金属杆物扛在肩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4.检查各项防风措施，如紧固门窗、围板、棚架、临时搭建物等，妥善安置窗台、阳台及室外的物品；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5.确认关闭门窗，远离门窗、水管、煤气管等金属物体确认关闭电视机等家用电器，拔掉电源线插头；尽量不使用金属材质水龙头和花洒；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6.停止大型户外活动，停止高空作业、户外涉水活动；各类船舶全面落实防风防雷电措施，做好随时应急准备，一旦遇险，立即拨打110电话求助；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7.公园、景区、游乐场等户外场所立即发出警示信息，立即停止营业，组织人员避险；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8.危旧房、简易工棚等危险区域人员立即转移；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9.停止户外易燃、易爆等危险作业；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10.按照政府的部署，停止户外集体活动、停课、停工、停业、停运。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雨雪冰冻（暴雪、道路结冰）</w:t>
      </w:r>
    </w:p>
    <w:tbl>
      <w:tblPr>
        <w:tblStyle w:val="5"/>
        <w:tblW w:w="141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500"/>
        <w:gridCol w:w="2250"/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  <w:t>气象灾害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  <w:t>类和级别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  <w:t>预警信号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  <w:t>图标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  <w:t>公众响应状态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  <w:t>公众防御指引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雨雪冰冻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（暴雪蓝色）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ascii="黑体"/>
                <w:sz w:val="28"/>
                <w:szCs w:val="28"/>
              </w:rPr>
              <w:drawing>
                <wp:inline distT="0" distB="0" distL="114300" distR="114300">
                  <wp:extent cx="814705" cy="703580"/>
                  <wp:effectExtent l="0" t="0" r="4445" b="1270"/>
                  <wp:docPr id="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24" w:right="17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准备状态</w:t>
            </w:r>
          </w:p>
          <w:p>
            <w:pPr>
              <w:pStyle w:val="9"/>
              <w:ind w:left="24" w:right="1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及时关注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1.及时了解暴雪最新预报预警信息和防御通知；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2.调整户外集体活动安排和个人外出计划；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3.行人和骑行人员做好防寒保暖和防滑措施；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4.行驶车辆注意减缓车速，保持车距，防止意外打滑；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5.加固围板、棚架、临时搭建物等；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6.室内人员正确使用取暖设备，如采取煤炭取暖，务必保持通风，防止一氧化碳中毒；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7.危旧房、简易工棚等危险区域人员要随时关注屋顶积雪情况，做好转移准备。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雨雪冰冻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（暴雪黄色、道路结冰黄色）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ascii="黑体"/>
                <w:sz w:val="28"/>
                <w:szCs w:val="28"/>
              </w:rPr>
            </w:pPr>
            <w:r>
              <w:rPr>
                <w:rFonts w:ascii="黑体"/>
                <w:sz w:val="28"/>
                <w:szCs w:val="28"/>
              </w:rPr>
              <w:drawing>
                <wp:inline distT="0" distB="0" distL="114300" distR="114300">
                  <wp:extent cx="814705" cy="703580"/>
                  <wp:effectExtent l="0" t="0" r="4445" b="1270"/>
                  <wp:docPr id="19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27" w:right="17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戒备状态</w:t>
            </w:r>
          </w:p>
          <w:p>
            <w:pPr>
              <w:pStyle w:val="9"/>
              <w:ind w:left="27" w:right="1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减少外出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1.及时了解暴雪最新预报预警信息和防御通知；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2.视情况停止户外集体活动；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3.适当准备必要的食物和饮用水；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4.行人和骑行人员做好防寒保暖和防滑措施，绕开不明积雪路段；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5.行驶车辆注意减缓车速，保持车距，防止意外打滑；尽量不要开车前往山区等积雪严重区域；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6.加固围板、棚架、临时搭建物等；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7.露天停放车辆尽量加盖车罩，雨刮器竖立，防止积雪覆盖或冰雪冻结；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8.室内人员正确使用取暖设备，如采取煤炭取暖，务必保持通风，防止 一氧化碳中毒；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9.危旧房、简易工棚等危险区域人员及独居的孤寡老人尽快转移到安全场所。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pStyle w:val="9"/>
              <w:spacing w:line="385" w:lineRule="exact"/>
              <w:ind w:left="289" w:right="28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ascii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814705" cy="716280"/>
                  <wp:effectExtent l="0" t="0" r="4445" b="7620"/>
                  <wp:docPr id="16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27" w:right="17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戒备状态</w:t>
            </w:r>
          </w:p>
          <w:p>
            <w:pPr>
              <w:pStyle w:val="9"/>
              <w:ind w:left="27" w:right="17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减少外出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1.及时了解道路结冰最新预报预警信息和防御通知；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2.行人和骑行人员做好防寒保暖和防滑措施；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3.行驶车辆注意减缓车速，保持车距，防止意外打滑；尽量不要开车前往山区等道路结冰严重区域。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雨雪冰冻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（暴雪橙色、道路结冰橙色）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814705" cy="703580"/>
                  <wp:effectExtent l="0" t="0" r="4445" b="1270"/>
                  <wp:docPr id="1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  <w:t>警戒状态</w:t>
            </w:r>
          </w:p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确认安全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1.密切关注暴雪最新预报预警信息和防御通知；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2.避灾场所开放，条件困难群众尽快前往避灾场所；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3.居民准备好充足的食物和饮用水，外出时做好防寒保暖和防滑措施，尽量不要骑行自行车、电动车和摩托车绕开不明积雪路段；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4.行人随时注意路边屋顶积雪滑落和冰棱掉落危险；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5.行驶车辆采取紧急防滑措施，或就近将车辆停放在路边，采用其他交通方式；车辆在人烟稀少的野外或山区意外抛锚，及时拨打110等待救援；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6.加固围板、棚架、临时搭建物等，及时清扫屋顶和树上积雪；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7.露天停放车辆不要停放在大树底下，防止树木折断砸落；加盖车罩，雨刮器竖立，防止积雪覆盖或冰雪冻结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8.室内人员正确使用取暖设备，如采取煤炭取暖，务必保持通风，防止一氧化碳中毒；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9.危旧房、简易工棚等危险区域人员及独居的孤寡老人立即转移到安全场所；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10.视情况停止户外集体活动、停课、停工、停业、停运。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pStyle w:val="9"/>
              <w:spacing w:before="209" w:line="385" w:lineRule="exact"/>
              <w:ind w:left="289" w:right="282"/>
              <w:jc w:val="center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ascii="Times New Roman"/>
                <w:sz w:val="28"/>
                <w:szCs w:val="28"/>
              </w:rPr>
              <w:drawing>
                <wp:inline distT="0" distB="0" distL="114300" distR="114300">
                  <wp:extent cx="814705" cy="703580"/>
                  <wp:effectExtent l="0" t="0" r="4445" b="1270"/>
                  <wp:docPr id="6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  <w:t>警戒状态</w:t>
            </w:r>
          </w:p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确认安全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1.密切关注道路结冰最新预报预警信息和防御通知；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2.行人和骑行人员做好防寒保暖和防滑措施，遇明显结冰路段下车推行；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3.行驶车辆采取紧急防滑措施，减缓车速，保持车距，防止意外打滑；车辆在人烟稀少的野外或山区意外抛锚，及时拨打110求助电话等待救援。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雨雪冰冻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85" w:lineRule="exact"/>
              <w:ind w:left="0"/>
              <w:jc w:val="center"/>
              <w:textAlignment w:val="auto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（暴雪红色、道路结冰红色）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ascii="Times New Roman"/>
                <w:sz w:val="28"/>
                <w:szCs w:val="28"/>
              </w:rPr>
              <w:drawing>
                <wp:inline distT="0" distB="0" distL="114300" distR="114300">
                  <wp:extent cx="814705" cy="703580"/>
                  <wp:effectExtent l="0" t="0" r="4445" b="1270"/>
                  <wp:docPr id="11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  <w:t>紧急状态</w:t>
            </w:r>
          </w:p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立即避险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1.密切关注暴雪最新预报预警信息和防御通知；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2.避灾场所开放，条件困难群众立即前往避灾场所；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3.居民准备好充足的食物和饮用水，外出时做好防寒保暖和防滑措施，不要骑行自行车、电动车和摩托车，绕开不明积雪路段；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4.行人随时注意路边屋顶积雪滑落和冰棱掉落危险；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5.行驶车辆采取紧急防滑措施，或就近将车辆停放在路边，采用其他交通方式；车辆在人烟稀少的野外或山区意外抛锚，立即拨打110等待救援；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6.加固围板、棚架、临时搭建物等，及时清扫屋顶和树上积雪；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7.露天停放车辆不要停放在大树底下，防止树木折断砸落；加盖车罩，雨刮器竖立，防止积雪覆盖或冰雪冻结；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8.室内人员正确使用取暖设备，如采取煤炭取暖，务必保持通风，防止一氧化碳中毒；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9.危旧房、简易工棚等危险区域人员及独居的孤寡老人立即转移到安全场所；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10.停止户外集体活动、停课、停工、停业、停运。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pStyle w:val="9"/>
              <w:spacing w:before="209" w:line="385" w:lineRule="exact"/>
              <w:ind w:left="289" w:right="282"/>
              <w:jc w:val="center"/>
              <w:rPr>
                <w:rFonts w:ascii="宋体" w:hAnsi="宋体" w:eastAsia="宋体" w:cs="宋体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sz w:val="28"/>
                <w:szCs w:val="28"/>
              </w:rPr>
              <w:drawing>
                <wp:inline distT="0" distB="0" distL="114300" distR="114300">
                  <wp:extent cx="814705" cy="703580"/>
                  <wp:effectExtent l="0" t="0" r="4445" b="1270"/>
                  <wp:docPr id="20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  <w:t>紧急状态</w:t>
            </w:r>
          </w:p>
          <w:p>
            <w:pPr>
              <w:pStyle w:val="9"/>
              <w:ind w:left="0" w:leftChars="0" w:right="96" w:rightChars="0"/>
              <w:jc w:val="center"/>
              <w:rPr>
                <w:rFonts w:hint="eastAsia" w:ascii="仿宋_GB2312" w:hAnsi="仿宋_GB2312" w:eastAsia="仿宋_GB2312" w:cs="仿宋_GB2312"/>
                <w:b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立即避险</w:t>
            </w:r>
          </w:p>
        </w:tc>
        <w:tc>
          <w:tcPr>
            <w:tcW w:w="85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密切关注道路结冰最新预报预警信息和防御通知；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行人和骑行人员做好防寒保暖和防滑措施，遇明显结冰路段下车推行；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行驶车辆采取紧急防滑措施，或就近将车辆停放在路边，采用其他交通方式；车辆在人烟稀少的野外或山区意外抛锚，及时拨打110求助电话等待救援。</w:t>
            </w:r>
          </w:p>
        </w:tc>
      </w:tr>
    </w:tbl>
    <w:p>
      <w:pPr>
        <w:rPr>
          <w:rFonts w:hint="eastAsia" w:ascii="黑体" w:eastAsia="黑体"/>
          <w:sz w:val="32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spEF7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MspEF7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02593E"/>
    <w:multiLevelType w:val="singleLevel"/>
    <w:tmpl w:val="5402593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256CF"/>
    <w:rsid w:val="4E025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 Indent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23.jpeg"/><Relationship Id="rId28" Type="http://schemas.openxmlformats.org/officeDocument/2006/relationships/image" Target="media/image22.jpeg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pn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2022-12-09T06:44:00Z</dcterms:created>
  <dc:creator>灰大帅</dc:creator>
  <cp:lastModifiedBy>灰大帅</cp:lastModifiedBy>
  <dcterms:modified xsi:type="dcterms:W3CDTF">2022-12-09T06:46:17Z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